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F67" w:rsidRPr="008643CF" w:rsidRDefault="008643CF" w:rsidP="008643CF">
      <w:pPr>
        <w:spacing w:after="0" w:line="240" w:lineRule="auto"/>
        <w:jc w:val="center"/>
        <w:rPr>
          <w:rFonts w:ascii="Times New Roman" w:hAnsi="Times New Roman" w:cs="Times New Roman"/>
          <w:b/>
          <w:sz w:val="32"/>
          <w:szCs w:val="24"/>
        </w:rPr>
      </w:pPr>
      <w:r w:rsidRPr="008643CF">
        <w:rPr>
          <w:rFonts w:ascii="Times New Roman" w:hAnsi="Times New Roman" w:cs="Times New Roman"/>
          <w:b/>
          <w:noProof/>
          <w:sz w:val="32"/>
          <w:szCs w:val="24"/>
        </w:rPr>
        <w:drawing>
          <wp:anchor distT="0" distB="0" distL="114300" distR="114300" simplePos="0" relativeHeight="251658240" behindDoc="0" locked="0" layoutInCell="1" allowOverlap="1">
            <wp:simplePos x="0" y="0"/>
            <wp:positionH relativeFrom="margin">
              <wp:posOffset>-226695</wp:posOffset>
            </wp:positionH>
            <wp:positionV relativeFrom="margin">
              <wp:posOffset>-920750</wp:posOffset>
            </wp:positionV>
            <wp:extent cx="6277610" cy="1583055"/>
            <wp:effectExtent l="19050" t="0" r="889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5" cstate="print"/>
                    <a:srcRect/>
                    <a:stretch>
                      <a:fillRect/>
                    </a:stretch>
                  </pic:blipFill>
                  <pic:spPr bwMode="auto">
                    <a:xfrm>
                      <a:off x="0" y="0"/>
                      <a:ext cx="6277610" cy="1583055"/>
                    </a:xfrm>
                    <a:prstGeom prst="rect">
                      <a:avLst/>
                    </a:prstGeom>
                    <a:noFill/>
                    <a:ln w="9525">
                      <a:noFill/>
                      <a:miter lim="800000"/>
                      <a:headEnd/>
                      <a:tailEnd/>
                    </a:ln>
                  </pic:spPr>
                </pic:pic>
              </a:graphicData>
            </a:graphic>
          </wp:anchor>
        </w:drawing>
      </w:r>
      <w:r w:rsidR="001E58B8">
        <w:rPr>
          <w:rFonts w:ascii="Times New Roman" w:hAnsi="Times New Roman" w:cs="Times New Roman"/>
          <w:b/>
          <w:sz w:val="32"/>
          <w:szCs w:val="24"/>
        </w:rPr>
        <w:t>Microbial desalination cell technology</w:t>
      </w:r>
    </w:p>
    <w:p w:rsidR="008643CF" w:rsidRDefault="008643CF" w:rsidP="008643CF">
      <w:pPr>
        <w:spacing w:after="0" w:line="240" w:lineRule="auto"/>
        <w:jc w:val="center"/>
        <w:rPr>
          <w:rFonts w:ascii="Times New Roman" w:hAnsi="Times New Roman" w:cs="Times New Roman"/>
          <w:sz w:val="24"/>
          <w:szCs w:val="24"/>
        </w:rPr>
      </w:pPr>
    </w:p>
    <w:p w:rsidR="008643CF" w:rsidRDefault="008643CF" w:rsidP="008643CF">
      <w:pPr>
        <w:spacing w:after="0" w:line="240" w:lineRule="auto"/>
        <w:jc w:val="center"/>
        <w:rPr>
          <w:rFonts w:ascii="Times New Roman" w:hAnsi="Times New Roman" w:cs="Times New Roman"/>
          <w:sz w:val="24"/>
          <w:szCs w:val="24"/>
        </w:rPr>
      </w:pPr>
      <w:r w:rsidRPr="008643CF">
        <w:rPr>
          <w:rFonts w:ascii="Times New Roman" w:hAnsi="Times New Roman" w:cs="Times New Roman"/>
          <w:sz w:val="24"/>
          <w:szCs w:val="24"/>
        </w:rPr>
        <w:t>By</w:t>
      </w:r>
    </w:p>
    <w:p w:rsidR="008643CF" w:rsidRPr="008643CF" w:rsidRDefault="008643CF" w:rsidP="008643CF">
      <w:pPr>
        <w:spacing w:after="0" w:line="240" w:lineRule="auto"/>
        <w:jc w:val="center"/>
        <w:rPr>
          <w:rFonts w:ascii="Times New Roman" w:hAnsi="Times New Roman" w:cs="Times New Roman"/>
          <w:sz w:val="24"/>
          <w:szCs w:val="24"/>
        </w:rPr>
      </w:pPr>
    </w:p>
    <w:p w:rsidR="008643CF" w:rsidRPr="0038767F" w:rsidRDefault="008643CF" w:rsidP="00A97DDB">
      <w:pPr>
        <w:spacing w:after="0" w:line="240" w:lineRule="auto"/>
        <w:jc w:val="center"/>
        <w:rPr>
          <w:rFonts w:ascii="Times New Roman" w:hAnsi="Times New Roman" w:cs="Times New Roman"/>
          <w:b/>
          <w:sz w:val="28"/>
          <w:szCs w:val="24"/>
        </w:rPr>
      </w:pPr>
      <w:r w:rsidRPr="0038767F">
        <w:rPr>
          <w:rFonts w:ascii="Times New Roman" w:hAnsi="Times New Roman" w:cs="Times New Roman"/>
          <w:b/>
          <w:sz w:val="28"/>
          <w:szCs w:val="24"/>
        </w:rPr>
        <w:t>Dr. Arun Sharma</w:t>
      </w:r>
      <w:r w:rsidR="001E58B8">
        <w:rPr>
          <w:rFonts w:ascii="Times New Roman" w:hAnsi="Times New Roman" w:cs="Times New Roman"/>
          <w:b/>
          <w:sz w:val="28"/>
          <w:szCs w:val="24"/>
        </w:rPr>
        <w:t>*, Deshmukh S. Solanki, Hitesh Parihar</w:t>
      </w:r>
    </w:p>
    <w:p w:rsidR="008643CF" w:rsidRPr="008643CF" w:rsidRDefault="001E58B8" w:rsidP="00A97D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Faculty</w:t>
      </w:r>
      <w:r w:rsidR="008643CF" w:rsidRPr="008643CF">
        <w:rPr>
          <w:rFonts w:ascii="Times New Roman" w:hAnsi="Times New Roman" w:cs="Times New Roman"/>
          <w:sz w:val="24"/>
          <w:szCs w:val="24"/>
        </w:rPr>
        <w:t>, Chem. Dept.</w:t>
      </w:r>
    </w:p>
    <w:p w:rsidR="008643CF" w:rsidRDefault="001E58B8" w:rsidP="00A97DDB">
      <w:pPr>
        <w:spacing w:after="0" w:line="240" w:lineRule="auto"/>
        <w:jc w:val="center"/>
        <w:rPr>
          <w:rFonts w:ascii="Times New Roman" w:hAnsi="Times New Roman" w:cs="Times New Roman"/>
          <w:b/>
          <w:color w:val="0000FF"/>
          <w:sz w:val="24"/>
          <w:szCs w:val="24"/>
          <w:u w:val="single"/>
        </w:rPr>
      </w:pPr>
      <w:r>
        <w:rPr>
          <w:rFonts w:ascii="Times New Roman" w:hAnsi="Times New Roman" w:cs="Times New Roman"/>
          <w:sz w:val="24"/>
          <w:szCs w:val="24"/>
        </w:rPr>
        <w:t>Correspondence author e</w:t>
      </w:r>
      <w:r w:rsidR="008643CF" w:rsidRPr="008643CF">
        <w:rPr>
          <w:rFonts w:ascii="Times New Roman" w:hAnsi="Times New Roman" w:cs="Times New Roman"/>
          <w:sz w:val="24"/>
          <w:szCs w:val="24"/>
        </w:rPr>
        <w:t xml:space="preserve">mail. </w:t>
      </w:r>
      <w:hyperlink r:id="rId6" w:history="1">
        <w:r w:rsidR="008643CF" w:rsidRPr="00BA3C05">
          <w:rPr>
            <w:rStyle w:val="Hyperlink"/>
            <w:rFonts w:ascii="Times New Roman" w:hAnsi="Times New Roman" w:cs="Times New Roman"/>
            <w:b/>
            <w:sz w:val="24"/>
            <w:szCs w:val="24"/>
          </w:rPr>
          <w:t>arun.sharma@mitsjadan.ac.in</w:t>
        </w:r>
      </w:hyperlink>
    </w:p>
    <w:p w:rsidR="008643CF" w:rsidRDefault="008643CF" w:rsidP="00A97DDB">
      <w:pPr>
        <w:spacing w:after="0" w:line="240" w:lineRule="auto"/>
        <w:jc w:val="center"/>
        <w:rPr>
          <w:rFonts w:ascii="Times New Roman" w:hAnsi="Times New Roman" w:cs="Times New Roman"/>
          <w:sz w:val="24"/>
          <w:szCs w:val="24"/>
        </w:rPr>
      </w:pPr>
      <w:r w:rsidRPr="008643CF">
        <w:rPr>
          <w:rFonts w:ascii="Times New Roman" w:hAnsi="Times New Roman" w:cs="Times New Roman"/>
          <w:sz w:val="24"/>
          <w:szCs w:val="24"/>
        </w:rPr>
        <w:t xml:space="preserve">Date: </w:t>
      </w:r>
      <w:r w:rsidR="00C6177F">
        <w:rPr>
          <w:rFonts w:ascii="Times New Roman" w:hAnsi="Times New Roman" w:cs="Times New Roman"/>
          <w:sz w:val="24"/>
          <w:szCs w:val="24"/>
        </w:rPr>
        <w:t>9</w:t>
      </w:r>
      <w:r w:rsidRPr="008643CF">
        <w:rPr>
          <w:rFonts w:ascii="Times New Roman" w:hAnsi="Times New Roman" w:cs="Times New Roman"/>
          <w:sz w:val="24"/>
          <w:szCs w:val="24"/>
        </w:rPr>
        <w:t>/</w:t>
      </w:r>
      <w:r w:rsidR="00C6177F">
        <w:rPr>
          <w:rFonts w:ascii="Times New Roman" w:hAnsi="Times New Roman" w:cs="Times New Roman"/>
          <w:sz w:val="24"/>
          <w:szCs w:val="24"/>
        </w:rPr>
        <w:t>11</w:t>
      </w:r>
      <w:r w:rsidRPr="008643CF">
        <w:rPr>
          <w:rFonts w:ascii="Times New Roman" w:hAnsi="Times New Roman" w:cs="Times New Roman"/>
          <w:sz w:val="24"/>
          <w:szCs w:val="24"/>
        </w:rPr>
        <w:t>/2016</w:t>
      </w:r>
    </w:p>
    <w:p w:rsidR="008643CF" w:rsidRDefault="008643CF" w:rsidP="008643CF">
      <w:pPr>
        <w:spacing w:after="0" w:line="240" w:lineRule="auto"/>
        <w:jc w:val="center"/>
        <w:rPr>
          <w:rFonts w:ascii="Times New Roman" w:hAnsi="Times New Roman" w:cs="Times New Roman"/>
          <w:sz w:val="24"/>
          <w:szCs w:val="24"/>
        </w:rPr>
      </w:pPr>
    </w:p>
    <w:p w:rsidR="008643CF" w:rsidRDefault="008643CF" w:rsidP="008643CF">
      <w:pPr>
        <w:spacing w:after="0" w:line="240" w:lineRule="auto"/>
        <w:rPr>
          <w:rFonts w:ascii="Times New Roman" w:hAnsi="Times New Roman" w:cs="Times New Roman"/>
          <w:b/>
          <w:sz w:val="24"/>
          <w:szCs w:val="24"/>
        </w:rPr>
      </w:pPr>
      <w:r w:rsidRPr="008643CF">
        <w:rPr>
          <w:rFonts w:ascii="Times New Roman" w:hAnsi="Times New Roman" w:cs="Times New Roman"/>
          <w:b/>
          <w:sz w:val="24"/>
          <w:szCs w:val="24"/>
        </w:rPr>
        <w:t>Introduction:</w:t>
      </w:r>
    </w:p>
    <w:p w:rsidR="008643CF" w:rsidRDefault="008643CF" w:rsidP="008643CF">
      <w:pPr>
        <w:spacing w:after="0" w:line="240" w:lineRule="auto"/>
        <w:rPr>
          <w:rFonts w:ascii="Times New Roman" w:hAnsi="Times New Roman" w:cs="Times New Roman"/>
          <w:b/>
          <w:sz w:val="24"/>
          <w:szCs w:val="24"/>
        </w:rPr>
      </w:pPr>
    </w:p>
    <w:p w:rsidR="00A01AC2" w:rsidRDefault="001E58B8" w:rsidP="008643CF">
      <w:pPr>
        <w:spacing w:after="0" w:line="240" w:lineRule="auto"/>
        <w:jc w:val="both"/>
        <w:rPr>
          <w:rFonts w:ascii="Times New Roman" w:hAnsi="Times New Roman" w:cs="Times New Roman"/>
          <w:sz w:val="24"/>
          <w:szCs w:val="24"/>
        </w:rPr>
      </w:pPr>
      <w:r w:rsidRPr="001E58B8">
        <w:rPr>
          <w:rFonts w:ascii="Times New Roman" w:hAnsi="Times New Roman" w:cs="Times New Roman"/>
          <w:sz w:val="24"/>
          <w:szCs w:val="24"/>
        </w:rPr>
        <w:t xml:space="preserve">The microbial desalination cell (MDC) is a newly-developed technology which integrates the microbial fuel cell (MFC) process and electrodialysis for wastewater treatment, water desalination and production of renewable energy. Due to free energy requirements and environmentally friendly technologies, MDC recently received considerable attention for desalination and wastewater treatment. </w:t>
      </w:r>
    </w:p>
    <w:p w:rsidR="001E58B8" w:rsidRDefault="001E58B8" w:rsidP="008643CF">
      <w:pPr>
        <w:spacing w:after="0" w:line="240" w:lineRule="auto"/>
        <w:jc w:val="both"/>
        <w:rPr>
          <w:rFonts w:ascii="Times New Roman" w:hAnsi="Times New Roman" w:cs="Times New Roman"/>
          <w:sz w:val="24"/>
          <w:szCs w:val="24"/>
        </w:rPr>
      </w:pPr>
    </w:p>
    <w:p w:rsidR="00A01AC2" w:rsidRDefault="004A0092" w:rsidP="001D3DB2">
      <w:pPr>
        <w:spacing w:after="0" w:line="240" w:lineRule="auto"/>
        <w:jc w:val="both"/>
        <w:rPr>
          <w:rFonts w:ascii="Times New Roman" w:hAnsi="Times New Roman"/>
          <w:sz w:val="24"/>
          <w:szCs w:val="28"/>
        </w:rPr>
      </w:pPr>
      <w:r w:rsidRPr="004A0092">
        <w:rPr>
          <w:rFonts w:ascii="Times New Roman" w:hAnsi="Times New Roman"/>
          <w:b/>
          <w:sz w:val="24"/>
          <w:szCs w:val="28"/>
        </w:rPr>
        <w:t>Keywords:</w:t>
      </w:r>
      <w:r>
        <w:rPr>
          <w:rFonts w:ascii="Times New Roman" w:hAnsi="Times New Roman"/>
          <w:sz w:val="24"/>
          <w:szCs w:val="28"/>
        </w:rPr>
        <w:t xml:space="preserve"> </w:t>
      </w:r>
      <w:r w:rsidR="001D3DB2" w:rsidRPr="001D3DB2">
        <w:rPr>
          <w:rFonts w:ascii="Times New Roman" w:hAnsi="Times New Roman"/>
          <w:sz w:val="24"/>
          <w:szCs w:val="28"/>
        </w:rPr>
        <w:t>Desalination; Wastewater; Microbial desalination cell</w:t>
      </w:r>
    </w:p>
    <w:p w:rsidR="004A0092" w:rsidRDefault="004A0092" w:rsidP="001D3DB2">
      <w:pPr>
        <w:spacing w:after="0" w:line="240" w:lineRule="auto"/>
        <w:jc w:val="both"/>
        <w:rPr>
          <w:rFonts w:ascii="Times New Roman" w:hAnsi="Times New Roman"/>
          <w:sz w:val="24"/>
          <w:szCs w:val="28"/>
        </w:rPr>
      </w:pPr>
    </w:p>
    <w:p w:rsidR="004A0092" w:rsidRDefault="004A0092" w:rsidP="001D3DB2">
      <w:pPr>
        <w:spacing w:after="0" w:line="240" w:lineRule="auto"/>
        <w:jc w:val="both"/>
        <w:rPr>
          <w:rFonts w:ascii="Times New Roman" w:hAnsi="Times New Roman"/>
          <w:sz w:val="24"/>
          <w:szCs w:val="28"/>
        </w:rPr>
      </w:pPr>
      <w:r>
        <w:rPr>
          <w:rFonts w:ascii="Times New Roman" w:hAnsi="Times New Roman"/>
          <w:noProof/>
          <w:sz w:val="24"/>
          <w:szCs w:val="28"/>
        </w:rPr>
        <w:drawing>
          <wp:anchor distT="0" distB="0" distL="114300" distR="114300" simplePos="0" relativeHeight="251659264" behindDoc="0" locked="0" layoutInCell="1" allowOverlap="1">
            <wp:simplePos x="0" y="0"/>
            <wp:positionH relativeFrom="margin">
              <wp:posOffset>1985645</wp:posOffset>
            </wp:positionH>
            <wp:positionV relativeFrom="margin">
              <wp:posOffset>4105910</wp:posOffset>
            </wp:positionV>
            <wp:extent cx="2654935" cy="1750695"/>
            <wp:effectExtent l="19050" t="0" r="0" b="0"/>
            <wp:wrapSquare wrapText="bothSides"/>
            <wp:docPr id="3" name="Picture 1" descr="Fig. 5. Biocathode microbial desalination cell [28]. &#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 5. Biocathode microbial desalination cell [28]. &#10;                "/>
                    <pic:cNvPicPr>
                      <a:picLocks noChangeAspect="1" noChangeArrowheads="1"/>
                    </pic:cNvPicPr>
                  </pic:nvPicPr>
                  <pic:blipFill>
                    <a:blip r:embed="rId7" cstate="print"/>
                    <a:srcRect/>
                    <a:stretch>
                      <a:fillRect/>
                    </a:stretch>
                  </pic:blipFill>
                  <pic:spPr bwMode="auto">
                    <a:xfrm>
                      <a:off x="0" y="0"/>
                      <a:ext cx="2654935" cy="1750695"/>
                    </a:xfrm>
                    <a:prstGeom prst="rect">
                      <a:avLst/>
                    </a:prstGeom>
                    <a:noFill/>
                    <a:ln w="9525">
                      <a:noFill/>
                      <a:miter lim="800000"/>
                      <a:headEnd/>
                      <a:tailEnd/>
                    </a:ln>
                  </pic:spPr>
                </pic:pic>
              </a:graphicData>
            </a:graphic>
          </wp:anchor>
        </w:drawing>
      </w:r>
    </w:p>
    <w:p w:rsidR="004A0092" w:rsidRPr="001D3DB2" w:rsidRDefault="004A0092" w:rsidP="001D3DB2">
      <w:pPr>
        <w:spacing w:after="0" w:line="240" w:lineRule="auto"/>
        <w:jc w:val="both"/>
        <w:rPr>
          <w:rFonts w:ascii="Times New Roman" w:hAnsi="Times New Roman"/>
          <w:sz w:val="24"/>
          <w:szCs w:val="28"/>
        </w:rPr>
      </w:pPr>
    </w:p>
    <w:p w:rsidR="00A01AC2" w:rsidRDefault="00A01AC2" w:rsidP="008643CF">
      <w:pPr>
        <w:spacing w:after="0" w:line="240" w:lineRule="auto"/>
        <w:jc w:val="both"/>
        <w:rPr>
          <w:rFonts w:ascii="Times New Roman" w:hAnsi="Times New Roman"/>
          <w:b/>
          <w:sz w:val="24"/>
          <w:szCs w:val="28"/>
        </w:rPr>
      </w:pPr>
    </w:p>
    <w:p w:rsidR="004A0092" w:rsidRDefault="004A0092" w:rsidP="008643CF">
      <w:pPr>
        <w:spacing w:after="0" w:line="240" w:lineRule="auto"/>
        <w:jc w:val="both"/>
        <w:rPr>
          <w:rFonts w:ascii="Times New Roman" w:hAnsi="Times New Roman"/>
          <w:b/>
          <w:sz w:val="24"/>
          <w:szCs w:val="28"/>
        </w:rPr>
      </w:pPr>
    </w:p>
    <w:p w:rsidR="004A0092" w:rsidRDefault="004A0092" w:rsidP="008643CF">
      <w:pPr>
        <w:spacing w:after="0" w:line="240" w:lineRule="auto"/>
        <w:jc w:val="both"/>
        <w:rPr>
          <w:rFonts w:ascii="Times New Roman" w:hAnsi="Times New Roman"/>
          <w:b/>
          <w:sz w:val="24"/>
          <w:szCs w:val="28"/>
        </w:rPr>
      </w:pPr>
    </w:p>
    <w:p w:rsidR="004A0092" w:rsidRDefault="004A0092" w:rsidP="008643CF">
      <w:pPr>
        <w:spacing w:after="0" w:line="240" w:lineRule="auto"/>
        <w:jc w:val="both"/>
        <w:rPr>
          <w:rFonts w:ascii="Times New Roman" w:hAnsi="Times New Roman"/>
          <w:b/>
          <w:sz w:val="24"/>
          <w:szCs w:val="28"/>
        </w:rPr>
      </w:pPr>
    </w:p>
    <w:p w:rsidR="004A0092" w:rsidRDefault="004A0092" w:rsidP="008643CF">
      <w:pPr>
        <w:spacing w:after="0" w:line="240" w:lineRule="auto"/>
        <w:jc w:val="both"/>
        <w:rPr>
          <w:rFonts w:ascii="Times New Roman" w:hAnsi="Times New Roman"/>
          <w:b/>
          <w:sz w:val="24"/>
          <w:szCs w:val="28"/>
        </w:rPr>
      </w:pPr>
    </w:p>
    <w:p w:rsidR="004A0092" w:rsidRDefault="004A0092" w:rsidP="008643CF">
      <w:pPr>
        <w:spacing w:after="0" w:line="240" w:lineRule="auto"/>
        <w:jc w:val="both"/>
        <w:rPr>
          <w:rFonts w:ascii="Times New Roman" w:hAnsi="Times New Roman"/>
          <w:b/>
          <w:sz w:val="24"/>
          <w:szCs w:val="28"/>
        </w:rPr>
      </w:pPr>
    </w:p>
    <w:p w:rsidR="004A0092" w:rsidRDefault="004A0092" w:rsidP="008643CF">
      <w:pPr>
        <w:spacing w:after="0" w:line="240" w:lineRule="auto"/>
        <w:jc w:val="both"/>
        <w:rPr>
          <w:rFonts w:ascii="Times New Roman" w:hAnsi="Times New Roman"/>
          <w:b/>
          <w:sz w:val="24"/>
          <w:szCs w:val="28"/>
        </w:rPr>
      </w:pPr>
    </w:p>
    <w:p w:rsidR="004A0092" w:rsidRDefault="004A0092" w:rsidP="008643CF">
      <w:pPr>
        <w:spacing w:after="0" w:line="240" w:lineRule="auto"/>
        <w:jc w:val="both"/>
        <w:rPr>
          <w:rFonts w:ascii="Times New Roman" w:hAnsi="Times New Roman"/>
          <w:b/>
          <w:sz w:val="24"/>
          <w:szCs w:val="28"/>
        </w:rPr>
      </w:pPr>
    </w:p>
    <w:p w:rsidR="004A0092" w:rsidRDefault="004A0092" w:rsidP="008643CF">
      <w:pPr>
        <w:spacing w:after="0" w:line="240" w:lineRule="auto"/>
        <w:jc w:val="both"/>
        <w:rPr>
          <w:rFonts w:ascii="Times New Roman" w:hAnsi="Times New Roman"/>
          <w:b/>
          <w:sz w:val="24"/>
          <w:szCs w:val="28"/>
        </w:rPr>
      </w:pPr>
    </w:p>
    <w:p w:rsidR="004A0092" w:rsidRDefault="004A0092" w:rsidP="004A0092">
      <w:pPr>
        <w:spacing w:after="0" w:line="240" w:lineRule="auto"/>
        <w:jc w:val="center"/>
        <w:rPr>
          <w:rFonts w:ascii="Times New Roman" w:hAnsi="Times New Roman"/>
          <w:b/>
          <w:sz w:val="24"/>
          <w:szCs w:val="28"/>
        </w:rPr>
      </w:pPr>
      <w:r>
        <w:rPr>
          <w:rFonts w:ascii="Times New Roman" w:hAnsi="Times New Roman"/>
          <w:b/>
          <w:sz w:val="24"/>
          <w:szCs w:val="28"/>
        </w:rPr>
        <w:t xml:space="preserve">                  Schematic representation of microbial desalination process</w:t>
      </w:r>
    </w:p>
    <w:p w:rsidR="004A0092" w:rsidRDefault="004A0092" w:rsidP="00A01AC2">
      <w:pPr>
        <w:pStyle w:val="ListParagraph"/>
        <w:spacing w:before="100" w:beforeAutospacing="1" w:after="100" w:afterAutospacing="1" w:line="360" w:lineRule="auto"/>
        <w:ind w:left="0"/>
        <w:jc w:val="both"/>
        <w:rPr>
          <w:rFonts w:ascii="Times New Roman" w:hAnsi="Times New Roman"/>
          <w:b/>
          <w:sz w:val="24"/>
          <w:szCs w:val="24"/>
        </w:rPr>
      </w:pPr>
    </w:p>
    <w:p w:rsidR="00A01AC2" w:rsidRDefault="001D3DB2" w:rsidP="00A01AC2">
      <w:pPr>
        <w:pStyle w:val="ListParagraph"/>
        <w:spacing w:before="100" w:beforeAutospacing="1" w:after="100" w:afterAutospacing="1" w:line="360" w:lineRule="auto"/>
        <w:ind w:left="0"/>
        <w:jc w:val="both"/>
        <w:rPr>
          <w:rFonts w:ascii="Times New Roman" w:hAnsi="Times New Roman"/>
          <w:b/>
          <w:sz w:val="24"/>
          <w:szCs w:val="24"/>
        </w:rPr>
      </w:pPr>
      <w:r>
        <w:rPr>
          <w:rFonts w:ascii="Times New Roman" w:hAnsi="Times New Roman"/>
          <w:b/>
          <w:sz w:val="24"/>
          <w:szCs w:val="24"/>
        </w:rPr>
        <w:t xml:space="preserve">Highlights for </w:t>
      </w:r>
      <w:r w:rsidR="00A01AC2">
        <w:rPr>
          <w:rFonts w:ascii="Times New Roman" w:hAnsi="Times New Roman"/>
          <w:b/>
          <w:sz w:val="24"/>
          <w:szCs w:val="24"/>
        </w:rPr>
        <w:t xml:space="preserve">R &amp; D </w:t>
      </w:r>
      <w:r>
        <w:rPr>
          <w:rFonts w:ascii="Times New Roman" w:hAnsi="Times New Roman"/>
          <w:b/>
          <w:sz w:val="24"/>
          <w:szCs w:val="24"/>
        </w:rPr>
        <w:t>a</w:t>
      </w:r>
      <w:r w:rsidR="00A01AC2">
        <w:rPr>
          <w:rFonts w:ascii="Times New Roman" w:hAnsi="Times New Roman"/>
          <w:b/>
          <w:sz w:val="24"/>
          <w:szCs w:val="24"/>
        </w:rPr>
        <w:t>spects</w:t>
      </w:r>
      <w:r w:rsidR="00A01AC2" w:rsidRPr="00A01AC2">
        <w:rPr>
          <w:rFonts w:ascii="Times New Roman" w:hAnsi="Times New Roman"/>
          <w:b/>
          <w:sz w:val="24"/>
          <w:szCs w:val="24"/>
        </w:rPr>
        <w:t>:</w:t>
      </w:r>
    </w:p>
    <w:p w:rsidR="001D3DB2" w:rsidRPr="001D3DB2" w:rsidRDefault="001D3DB2" w:rsidP="001D3DB2">
      <w:pPr>
        <w:pStyle w:val="ListParagraph"/>
        <w:numPr>
          <w:ilvl w:val="0"/>
          <w:numId w:val="2"/>
        </w:numPr>
        <w:spacing w:before="100" w:beforeAutospacing="1" w:after="100" w:afterAutospacing="1" w:line="360" w:lineRule="auto"/>
        <w:jc w:val="both"/>
        <w:rPr>
          <w:rFonts w:ascii="Times New Roman" w:hAnsi="Times New Roman"/>
          <w:i/>
          <w:sz w:val="24"/>
          <w:szCs w:val="24"/>
        </w:rPr>
      </w:pPr>
      <w:r w:rsidRPr="001D3DB2">
        <w:rPr>
          <w:rFonts w:ascii="Times New Roman" w:hAnsi="Times New Roman"/>
          <w:i/>
          <w:sz w:val="24"/>
          <w:szCs w:val="24"/>
        </w:rPr>
        <w:t xml:space="preserve">The issues of scale-up and practical limitations of MDCs are also </w:t>
      </w:r>
      <w:r>
        <w:rPr>
          <w:rFonts w:ascii="Times New Roman" w:hAnsi="Times New Roman"/>
          <w:i/>
          <w:sz w:val="24"/>
          <w:szCs w:val="24"/>
        </w:rPr>
        <w:t xml:space="preserve">need to be </w:t>
      </w:r>
      <w:r w:rsidRPr="001D3DB2">
        <w:rPr>
          <w:rFonts w:ascii="Times New Roman" w:hAnsi="Times New Roman"/>
          <w:i/>
          <w:sz w:val="24"/>
          <w:szCs w:val="24"/>
        </w:rPr>
        <w:t>addressed.</w:t>
      </w:r>
    </w:p>
    <w:p w:rsidR="004A0092" w:rsidRPr="004A0092" w:rsidRDefault="001D3DB2" w:rsidP="004A0092">
      <w:pPr>
        <w:pStyle w:val="ListParagraph"/>
        <w:numPr>
          <w:ilvl w:val="0"/>
          <w:numId w:val="2"/>
        </w:numPr>
        <w:spacing w:before="100" w:beforeAutospacing="1" w:after="100" w:afterAutospacing="1" w:line="360" w:lineRule="auto"/>
        <w:jc w:val="both"/>
        <w:rPr>
          <w:rFonts w:ascii="Times New Roman" w:hAnsi="Times New Roman"/>
          <w:i/>
          <w:sz w:val="24"/>
          <w:szCs w:val="24"/>
        </w:rPr>
      </w:pPr>
      <w:r>
        <w:rPr>
          <w:rFonts w:ascii="Times New Roman" w:hAnsi="Times New Roman"/>
          <w:i/>
          <w:sz w:val="24"/>
          <w:szCs w:val="24"/>
        </w:rPr>
        <w:t>A</w:t>
      </w:r>
      <w:r w:rsidRPr="001D3DB2">
        <w:rPr>
          <w:rFonts w:ascii="Times New Roman" w:hAnsi="Times New Roman"/>
          <w:i/>
          <w:sz w:val="24"/>
          <w:szCs w:val="24"/>
        </w:rPr>
        <w:t>lternate designs for wastewater treatment plants with MDCs are</w:t>
      </w:r>
      <w:r>
        <w:rPr>
          <w:rFonts w:ascii="Times New Roman" w:hAnsi="Times New Roman"/>
          <w:i/>
          <w:sz w:val="24"/>
          <w:szCs w:val="24"/>
        </w:rPr>
        <w:t xml:space="preserve"> required to be </w:t>
      </w:r>
      <w:r w:rsidRPr="001D3DB2">
        <w:rPr>
          <w:rFonts w:ascii="Times New Roman" w:hAnsi="Times New Roman"/>
          <w:i/>
          <w:sz w:val="24"/>
          <w:szCs w:val="24"/>
        </w:rPr>
        <w:t>evaluated.</w:t>
      </w:r>
      <w:r w:rsidR="004A0092" w:rsidRPr="004A0092">
        <w:t xml:space="preserve"> </w:t>
      </w:r>
    </w:p>
    <w:p w:rsidR="004A0092" w:rsidRPr="004A0092" w:rsidRDefault="004A0092" w:rsidP="004A0092">
      <w:pPr>
        <w:pStyle w:val="ListParagraph"/>
        <w:numPr>
          <w:ilvl w:val="0"/>
          <w:numId w:val="2"/>
        </w:numPr>
        <w:spacing w:before="100" w:beforeAutospacing="1" w:after="100" w:afterAutospacing="1" w:line="360" w:lineRule="auto"/>
        <w:jc w:val="both"/>
        <w:rPr>
          <w:rFonts w:ascii="Times New Roman" w:hAnsi="Times New Roman"/>
          <w:i/>
          <w:sz w:val="24"/>
          <w:szCs w:val="24"/>
        </w:rPr>
      </w:pPr>
      <w:r w:rsidRPr="004A0092">
        <w:rPr>
          <w:rFonts w:ascii="Times New Roman" w:hAnsi="Times New Roman"/>
          <w:i/>
          <w:sz w:val="24"/>
          <w:szCs w:val="24"/>
        </w:rPr>
        <w:t xml:space="preserve">Main challenges for using MDC in seawater desalination </w:t>
      </w:r>
      <w:r>
        <w:rPr>
          <w:rFonts w:ascii="Times New Roman" w:hAnsi="Times New Roman"/>
          <w:i/>
          <w:sz w:val="24"/>
          <w:szCs w:val="24"/>
        </w:rPr>
        <w:t>will</w:t>
      </w:r>
      <w:r w:rsidRPr="004A0092">
        <w:rPr>
          <w:rFonts w:ascii="Times New Roman" w:hAnsi="Times New Roman"/>
          <w:i/>
          <w:sz w:val="24"/>
          <w:szCs w:val="24"/>
        </w:rPr>
        <w:t xml:space="preserve"> discussed</w:t>
      </w:r>
      <w:r>
        <w:rPr>
          <w:rFonts w:ascii="Times New Roman" w:hAnsi="Times New Roman"/>
          <w:i/>
          <w:sz w:val="24"/>
          <w:szCs w:val="24"/>
        </w:rPr>
        <w:t xml:space="preserve"> for R &amp; D</w:t>
      </w:r>
      <w:r w:rsidRPr="004A0092">
        <w:rPr>
          <w:rFonts w:ascii="Times New Roman" w:hAnsi="Times New Roman"/>
          <w:i/>
          <w:sz w:val="24"/>
          <w:szCs w:val="24"/>
        </w:rPr>
        <w:t>.</w:t>
      </w:r>
    </w:p>
    <w:p w:rsidR="00A01AC2" w:rsidRPr="001D3DB2" w:rsidRDefault="004A0092" w:rsidP="004A0092">
      <w:pPr>
        <w:pStyle w:val="ListParagraph"/>
        <w:numPr>
          <w:ilvl w:val="0"/>
          <w:numId w:val="2"/>
        </w:numPr>
        <w:spacing w:before="100" w:beforeAutospacing="1" w:after="100" w:afterAutospacing="1" w:line="360" w:lineRule="auto"/>
        <w:jc w:val="both"/>
        <w:rPr>
          <w:rFonts w:ascii="Times New Roman" w:hAnsi="Times New Roman"/>
          <w:i/>
          <w:sz w:val="24"/>
          <w:szCs w:val="24"/>
        </w:rPr>
      </w:pPr>
      <w:r w:rsidRPr="004A0092">
        <w:rPr>
          <w:rFonts w:ascii="Times New Roman" w:hAnsi="Times New Roman"/>
          <w:i/>
          <w:sz w:val="24"/>
          <w:szCs w:val="24"/>
        </w:rPr>
        <w:t xml:space="preserve">Current challenges in MDC scale-up </w:t>
      </w:r>
      <w:r>
        <w:rPr>
          <w:rFonts w:ascii="Times New Roman" w:hAnsi="Times New Roman"/>
          <w:i/>
          <w:sz w:val="24"/>
          <w:szCs w:val="24"/>
        </w:rPr>
        <w:t>will be</w:t>
      </w:r>
      <w:r w:rsidRPr="004A0092">
        <w:rPr>
          <w:rFonts w:ascii="Times New Roman" w:hAnsi="Times New Roman"/>
          <w:i/>
          <w:sz w:val="24"/>
          <w:szCs w:val="24"/>
        </w:rPr>
        <w:t xml:space="preserve"> examined and presented.</w:t>
      </w:r>
    </w:p>
    <w:sectPr w:rsidR="00A01AC2" w:rsidRPr="001D3DB2" w:rsidSect="00D83F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66567"/>
    <w:multiLevelType w:val="hybridMultilevel"/>
    <w:tmpl w:val="41C6D5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941641"/>
    <w:multiLevelType w:val="hybridMultilevel"/>
    <w:tmpl w:val="8472A48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643CF"/>
    <w:rsid w:val="001D3DB2"/>
    <w:rsid w:val="001E58B8"/>
    <w:rsid w:val="0038767F"/>
    <w:rsid w:val="004A0092"/>
    <w:rsid w:val="00751AB9"/>
    <w:rsid w:val="008643CF"/>
    <w:rsid w:val="009F13AE"/>
    <w:rsid w:val="00A01AC2"/>
    <w:rsid w:val="00A33064"/>
    <w:rsid w:val="00A97DDB"/>
    <w:rsid w:val="00C6177F"/>
    <w:rsid w:val="00D83F67"/>
    <w:rsid w:val="00D96E1F"/>
    <w:rsid w:val="00FF14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F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3CF"/>
    <w:rPr>
      <w:rFonts w:ascii="Tahoma" w:hAnsi="Tahoma" w:cs="Tahoma"/>
      <w:sz w:val="16"/>
      <w:szCs w:val="16"/>
    </w:rPr>
  </w:style>
  <w:style w:type="character" w:styleId="Hyperlink">
    <w:name w:val="Hyperlink"/>
    <w:basedOn w:val="DefaultParagraphFont"/>
    <w:uiPriority w:val="99"/>
    <w:unhideWhenUsed/>
    <w:rsid w:val="008643CF"/>
    <w:rPr>
      <w:color w:val="0000FF" w:themeColor="hyperlink"/>
      <w:u w:val="single"/>
    </w:rPr>
  </w:style>
  <w:style w:type="paragraph" w:styleId="ListParagraph">
    <w:name w:val="List Paragraph"/>
    <w:basedOn w:val="Normal"/>
    <w:uiPriority w:val="34"/>
    <w:qFormat/>
    <w:rsid w:val="00A01AC2"/>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456922271">
      <w:bodyDiv w:val="1"/>
      <w:marLeft w:val="0"/>
      <w:marRight w:val="0"/>
      <w:marTop w:val="0"/>
      <w:marBottom w:val="0"/>
      <w:divBdr>
        <w:top w:val="none" w:sz="0" w:space="0" w:color="auto"/>
        <w:left w:val="none" w:sz="0" w:space="0" w:color="auto"/>
        <w:bottom w:val="none" w:sz="0" w:space="0" w:color="auto"/>
        <w:right w:val="none" w:sz="0" w:space="0" w:color="auto"/>
      </w:divBdr>
    </w:div>
    <w:div w:id="545874040">
      <w:bodyDiv w:val="1"/>
      <w:marLeft w:val="0"/>
      <w:marRight w:val="0"/>
      <w:marTop w:val="0"/>
      <w:marBottom w:val="0"/>
      <w:divBdr>
        <w:top w:val="none" w:sz="0" w:space="0" w:color="auto"/>
        <w:left w:val="none" w:sz="0" w:space="0" w:color="auto"/>
        <w:bottom w:val="none" w:sz="0" w:space="0" w:color="auto"/>
        <w:right w:val="none" w:sz="0" w:space="0" w:color="auto"/>
      </w:divBdr>
    </w:div>
    <w:div w:id="829902075">
      <w:bodyDiv w:val="1"/>
      <w:marLeft w:val="0"/>
      <w:marRight w:val="0"/>
      <w:marTop w:val="0"/>
      <w:marBottom w:val="0"/>
      <w:divBdr>
        <w:top w:val="none" w:sz="0" w:space="0" w:color="auto"/>
        <w:left w:val="none" w:sz="0" w:space="0" w:color="auto"/>
        <w:bottom w:val="none" w:sz="0" w:space="0" w:color="auto"/>
        <w:right w:val="none" w:sz="0" w:space="0" w:color="auto"/>
      </w:divBdr>
    </w:div>
    <w:div w:id="934946830">
      <w:bodyDiv w:val="1"/>
      <w:marLeft w:val="0"/>
      <w:marRight w:val="0"/>
      <w:marTop w:val="0"/>
      <w:marBottom w:val="0"/>
      <w:divBdr>
        <w:top w:val="none" w:sz="0" w:space="0" w:color="auto"/>
        <w:left w:val="none" w:sz="0" w:space="0" w:color="auto"/>
        <w:bottom w:val="none" w:sz="0" w:space="0" w:color="auto"/>
        <w:right w:val="none" w:sz="0" w:space="0" w:color="auto"/>
      </w:divBdr>
    </w:div>
    <w:div w:id="178121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un.sharma@mitsjadan.ac.i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Chem</dc:creator>
  <cp:lastModifiedBy>Chem</cp:lastModifiedBy>
  <cp:revision>6</cp:revision>
  <dcterms:created xsi:type="dcterms:W3CDTF">2016-09-24T10:39:00Z</dcterms:created>
  <dcterms:modified xsi:type="dcterms:W3CDTF">2016-11-09T09:43:00Z</dcterms:modified>
</cp:coreProperties>
</file>